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1D" w:rsidRPr="005A5F1D" w:rsidRDefault="005A5F1D" w:rsidP="005A5F1D">
      <w:pPr>
        <w:shd w:val="clear" w:color="auto" w:fill="FFFFFF"/>
        <w:spacing w:after="125" w:line="240" w:lineRule="auto"/>
        <w:jc w:val="center"/>
        <w:outlineLvl w:val="3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800080"/>
          <w:sz w:val="23"/>
          <w:lang w:eastAsia="ru-RU"/>
        </w:rPr>
        <w:t>1.Информация об организации итогового собеседования по русскому языку (ИС-9)</w:t>
      </w:r>
    </w:p>
    <w:p w:rsidR="005A5F1D" w:rsidRPr="005A5F1D" w:rsidRDefault="005A5F1D" w:rsidP="005A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shd w:val="clear" w:color="auto" w:fill="FFFFFF"/>
          <w:lang w:eastAsia="ru-RU"/>
        </w:rPr>
        <w:t>1.1. Подача заявлений на участие в ИС-9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00"/>
        <w:gridCol w:w="2741"/>
        <w:gridCol w:w="4664"/>
      </w:tblGrid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Категории участников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Места подачи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Сроки участия</w:t>
            </w:r>
          </w:p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в ИС-9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выпускники 9 классов подают </w:t>
            </w:r>
            <w:hyperlink r:id="rId5" w:tgtFrame="_blank" w:history="1">
              <w:r w:rsidRPr="005A5F1D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 xml:space="preserve">заявления на участие </w:t>
              </w:r>
              <w:r w:rsidRPr="005A5F1D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в</w:t>
              </w:r>
              <w:r w:rsidRPr="005A5F1D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 xml:space="preserve">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Основной срок:</w:t>
            </w: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 14 февраля 2024 г. (регистрация осуществляется до 01 февраля 2024 г.) </w:t>
            </w: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Дополнительные сроки:</w:t>
            </w: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 13 марта 2024 г. (регистрация осуществляется до 29 февраля 2024 г.) 15 апреля 2024 г. (регистрация осуществляется до 02 апреля 2024 г.</w:t>
            </w:r>
            <w:proofErr w:type="gramStart"/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экстерны подают </w:t>
            </w:r>
            <w:hyperlink r:id="rId6" w:tgtFrame="_blank" w:history="1">
              <w:r w:rsidRPr="005A5F1D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образовательных организациях по месту жительства участника (</w:t>
            </w:r>
            <w:hyperlink r:id="rId7" w:tgtFrame="_blank" w:history="1">
              <w:r w:rsidRPr="005A5F1D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адреса и контактные телефоны МОУО</w:t>
              </w:r>
            </w:hyperlink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</w:tr>
    </w:tbl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Заявления на ИС-9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подаются </w:t>
      </w: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лично 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1.2. Ознакомление с результатами ИС-9</w:t>
      </w:r>
    </w:p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С результатами итогового собеседования по русскому языку можно ознакомиться в местах подачи заявления на ИС-9 в следующие сроки:</w:t>
      </w:r>
    </w:p>
    <w:tbl>
      <w:tblPr>
        <w:tblW w:w="8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696"/>
        <w:gridCol w:w="3599"/>
      </w:tblGrid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Дата проведения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Сроки ознакомления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Основной срок: 14 февраля 2024г.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не позднее 26 февраля 2024 г.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Дополнительный срок: 13 марта 2024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не позднее 25 марта 2024 г.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Дополнительный срок: 15 апреля 2024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не позднее 26 мая 2024 г.</w:t>
            </w:r>
          </w:p>
        </w:tc>
      </w:tr>
    </w:tbl>
    <w:p w:rsidR="005A5F1D" w:rsidRPr="005A5F1D" w:rsidRDefault="005A5F1D" w:rsidP="005A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F1D">
        <w:rPr>
          <w:rFonts w:ascii="Verdana" w:eastAsia="Times New Roman" w:hAnsi="Verdana" w:cs="Times New Roman"/>
          <w:color w:val="0A0A0A"/>
          <w:sz w:val="18"/>
          <w:szCs w:val="18"/>
          <w:shd w:val="clear" w:color="auto" w:fill="FFFFFF"/>
          <w:lang w:eastAsia="ru-RU"/>
        </w:rPr>
        <w:t> </w:t>
      </w:r>
    </w:p>
    <w:p w:rsidR="005A5F1D" w:rsidRPr="005A5F1D" w:rsidRDefault="005A5F1D" w:rsidP="005A5F1D">
      <w:pPr>
        <w:shd w:val="clear" w:color="auto" w:fill="FFFFFF"/>
        <w:spacing w:after="125" w:line="240" w:lineRule="auto"/>
        <w:jc w:val="center"/>
        <w:outlineLvl w:val="3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800080"/>
          <w:sz w:val="23"/>
          <w:lang w:eastAsia="ru-RU"/>
        </w:rPr>
        <w:t>2. Информация об организации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(ГИА-9)</w:t>
      </w:r>
    </w:p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2.1. Подача заявлений на участие в ГИА-9.</w:t>
      </w:r>
    </w:p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Подача заявлений на участие в ГИА-9 проводится </w:t>
      </w: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до 01 марта 2024 г. (включительно).</w:t>
      </w:r>
    </w:p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Заявления на ОГЭ и ГВЭ-9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подаются </w:t>
      </w: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лично 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8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527"/>
        <w:gridCol w:w="3003"/>
        <w:gridCol w:w="2765"/>
      </w:tblGrid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Места подачи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Сроки участия</w:t>
            </w:r>
          </w:p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lastRenderedPageBreak/>
              <w:t>в ГИА-9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lastRenderedPageBreak/>
              <w:t>выпускники 9 классов подают заявления на участие 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экстерны подают заявления на участие в ГИА-9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образовательных организациях по месту жительства участника </w:t>
            </w:r>
            <w:hyperlink r:id="rId8" w:tgtFrame="_blank" w:history="1">
              <w:r w:rsidRPr="005A5F1D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(адреса и контактные телефоны МОУО)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не прошедшие ГИА-9 в предыдущие годы подают заявления на участие в ГИА-9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</w:tbl>
    <w:p w:rsidR="005A5F1D" w:rsidRPr="005A5F1D" w:rsidRDefault="005A5F1D" w:rsidP="005A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F1D">
        <w:rPr>
          <w:rFonts w:ascii="Verdana" w:eastAsia="Times New Roman" w:hAnsi="Verdana" w:cs="Times New Roman"/>
          <w:color w:val="0A0A0A"/>
          <w:sz w:val="18"/>
          <w:szCs w:val="18"/>
          <w:shd w:val="clear" w:color="auto" w:fill="FFFFFF"/>
          <w:lang w:eastAsia="ru-RU"/>
        </w:rPr>
        <w:t> </w:t>
      </w:r>
    </w:p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2.2. Проведение ГИА-9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организуется в соответствии с </w:t>
      </w: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 xml:space="preserve">расписанием, утвержденным </w:t>
      </w:r>
      <w:proofErr w:type="spellStart"/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Рособрнадзором</w:t>
      </w:r>
      <w:proofErr w:type="spellEnd"/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, 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в пунктах проведения экзаменов (ППЭ).</w:t>
      </w:r>
    </w:p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2.3. Официальное ознакомление с результатами ГИА-9:</w:t>
      </w:r>
    </w:p>
    <w:tbl>
      <w:tblPr>
        <w:tblW w:w="8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962"/>
        <w:gridCol w:w="3216"/>
        <w:gridCol w:w="3117"/>
      </w:tblGrid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Места ознакомления с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b/>
                <w:bCs/>
                <w:color w:val="0A0A0A"/>
                <w:sz w:val="18"/>
                <w:lang w:eastAsia="ru-RU"/>
              </w:rPr>
              <w:t>Сроки ознакомления с результатами ГИА-9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выпускники 9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5A5F1D" w:rsidRPr="005A5F1D" w:rsidTr="005A5F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экстерны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5A5F1D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образовательных организациях по месту жительства участника </w:t>
            </w:r>
            <w:hyperlink r:id="rId9" w:tgtFrame="_blank" w:history="1">
              <w:r w:rsidRPr="005A5F1D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(адреса и контактные телефоны МОУО)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F1D" w:rsidRPr="005A5F1D" w:rsidRDefault="005A5F1D" w:rsidP="005A5F1D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</w:tr>
    </w:tbl>
    <w:p w:rsidR="005A5F1D" w:rsidRPr="005A5F1D" w:rsidRDefault="005A5F1D" w:rsidP="005A5F1D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2.4. Информация о сроках, местах и порядке подачи и рассмотрения апелляций</w:t>
      </w:r>
    </w:p>
    <w:p w:rsidR="005A5F1D" w:rsidRPr="005A5F1D" w:rsidRDefault="005A5F1D" w:rsidP="005A5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color w:val="0A0A0A"/>
          <w:sz w:val="18"/>
          <w:szCs w:val="18"/>
          <w:u w:val="single"/>
          <w:lang w:eastAsia="ru-RU"/>
        </w:rPr>
        <w:t>Апелляцию о нарушении установленного Порядка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проведения ГИА-9 участник экзамена подаёт </w:t>
      </w: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в день проведения экзамена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по соответствующему учебному предмету члену ГЭК, не покидая ППЭ. Апелляционная комиссия рассматривает апелляцию о нарушении Порядка проведения ГИА-9 в течение двух рабочих дней, следующих за днем ее поступления в конфликтную комиссию.</w:t>
      </w:r>
    </w:p>
    <w:p w:rsidR="005A5F1D" w:rsidRPr="005A5F1D" w:rsidRDefault="005A5F1D" w:rsidP="005A5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color w:val="0A0A0A"/>
          <w:sz w:val="18"/>
          <w:szCs w:val="18"/>
          <w:u w:val="single"/>
          <w:lang w:eastAsia="ru-RU"/>
        </w:rPr>
        <w:t>Апелляция о несогласии с выставленными баллами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подаётся в течение </w:t>
      </w:r>
      <w:r w:rsidRPr="005A5F1D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двух рабочих дней,</w:t>
      </w: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следующих за официальным днем объявления результатов экзамена по соответствующему учебному предмету. Подача апелляции о несогласии с выставленными баллами осуществляется лично участником ГИА-9 или их родителями (законными представителями) в местах подачи заявления на участие в ГИА-9.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5A5F1D" w:rsidRPr="005A5F1D" w:rsidRDefault="005A5F1D" w:rsidP="005A5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5A5F1D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ГИА-9 и неправильным оформлением бланков ОГЭ и ГВЭ-9.</w:t>
      </w:r>
    </w:p>
    <w:p w:rsidR="00CF6DA0" w:rsidRDefault="00CF6DA0"/>
    <w:sectPr w:rsidR="00CF6DA0" w:rsidSect="00CF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755"/>
    <w:multiLevelType w:val="multilevel"/>
    <w:tmpl w:val="E39A3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02374"/>
    <w:multiLevelType w:val="multilevel"/>
    <w:tmpl w:val="89BA2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34AC5"/>
    <w:multiLevelType w:val="multilevel"/>
    <w:tmpl w:val="64E40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93F63"/>
    <w:multiLevelType w:val="multilevel"/>
    <w:tmpl w:val="D068C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B1ACC"/>
    <w:multiLevelType w:val="multilevel"/>
    <w:tmpl w:val="62CE0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62F4C"/>
    <w:multiLevelType w:val="multilevel"/>
    <w:tmpl w:val="8ADA51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15CF2"/>
    <w:multiLevelType w:val="multilevel"/>
    <w:tmpl w:val="EB0CE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A6036"/>
    <w:multiLevelType w:val="multilevel"/>
    <w:tmpl w:val="BD7A6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5F1D"/>
    <w:rsid w:val="005A5F1D"/>
    <w:rsid w:val="00BC011D"/>
    <w:rsid w:val="00CF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A0"/>
  </w:style>
  <w:style w:type="paragraph" w:styleId="4">
    <w:name w:val="heading 4"/>
    <w:basedOn w:val="a"/>
    <w:link w:val="40"/>
    <w:uiPriority w:val="9"/>
    <w:qFormat/>
    <w:rsid w:val="005A5F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A5F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5F1D"/>
    <w:rPr>
      <w:b/>
      <w:bCs/>
    </w:rPr>
  </w:style>
  <w:style w:type="paragraph" w:styleId="a4">
    <w:name w:val="Normal (Web)"/>
    <w:basedOn w:val="a"/>
    <w:uiPriority w:val="99"/>
    <w:unhideWhenUsed/>
    <w:rsid w:val="005A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5F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3/11/kontakty-ms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gapkro.ru/wp-content/uploads/2023/11/kontakty-ms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kro.ru/wp-content/uploads/2021/12/zayavlenie-na-is-9-i-soglasiya-2022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gapkro.ru/wp-content/uploads/2023/11/forma-zayavleniya_is-9_2024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gapkro.ru/wp-content/uploads/2023/11/kontakty-ms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2</cp:revision>
  <cp:lastPrinted>2023-12-28T12:34:00Z</cp:lastPrinted>
  <dcterms:created xsi:type="dcterms:W3CDTF">2023-12-28T12:30:00Z</dcterms:created>
  <dcterms:modified xsi:type="dcterms:W3CDTF">2023-12-28T13:34:00Z</dcterms:modified>
</cp:coreProperties>
</file>